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274" w:rsidRDefault="00A463A6" w:rsidP="00562151">
      <w:pPr>
        <w:spacing w:line="240" w:lineRule="auto"/>
        <w:jc w:val="both"/>
        <w:rPr>
          <w:b/>
          <w:lang w:val="fr-BE"/>
        </w:rPr>
      </w:pPr>
      <w:r w:rsidRPr="003D2A13">
        <w:rPr>
          <w:b/>
          <w:lang w:val="fr-BE"/>
        </w:rPr>
        <w:t xml:space="preserve">Dazibao 2018 – module </w:t>
      </w:r>
      <w:r w:rsidR="00FD675B">
        <w:rPr>
          <w:b/>
          <w:lang w:val="fr-BE"/>
        </w:rPr>
        <w:t>« </w:t>
      </w:r>
      <w:r w:rsidR="00FD675B" w:rsidRPr="003D2A13">
        <w:rPr>
          <w:b/>
          <w:lang w:val="fr-BE"/>
        </w:rPr>
        <w:t>création</w:t>
      </w:r>
      <w:r w:rsidRPr="003D2A13">
        <w:rPr>
          <w:b/>
          <w:lang w:val="fr-BE"/>
        </w:rPr>
        <w:t xml:space="preserve"> numérique</w:t>
      </w:r>
      <w:r w:rsidR="00FD675B">
        <w:rPr>
          <w:b/>
          <w:lang w:val="fr-BE"/>
        </w:rPr>
        <w:t> »</w:t>
      </w:r>
    </w:p>
    <w:p w:rsidR="00DB0A2C" w:rsidRPr="003D2A13" w:rsidRDefault="00DB0A2C" w:rsidP="00562151">
      <w:pPr>
        <w:spacing w:line="240" w:lineRule="auto"/>
        <w:jc w:val="both"/>
        <w:rPr>
          <w:b/>
          <w:lang w:val="fr-BE"/>
        </w:rPr>
      </w:pPr>
    </w:p>
    <w:p w:rsidR="003D2A13" w:rsidRDefault="00DB0A2C" w:rsidP="00562151">
      <w:pPr>
        <w:pStyle w:val="Paragraphedeliste"/>
        <w:numPr>
          <w:ilvl w:val="0"/>
          <w:numId w:val="2"/>
        </w:numPr>
        <w:spacing w:line="240" w:lineRule="auto"/>
        <w:jc w:val="both"/>
        <w:rPr>
          <w:lang w:val="fr-BE"/>
        </w:rPr>
      </w:pPr>
      <w:r w:rsidRPr="00AC6471">
        <w:rPr>
          <w:b/>
          <w:lang w:val="fr-BE"/>
        </w:rPr>
        <w:t>Objectifs général</w:t>
      </w:r>
      <w:r w:rsidRPr="00A2551C">
        <w:rPr>
          <w:lang w:val="fr-BE"/>
        </w:rPr>
        <w:t> : renforc</w:t>
      </w:r>
      <w:r w:rsidR="00906283">
        <w:rPr>
          <w:lang w:val="fr-BE"/>
        </w:rPr>
        <w:t>er la participation citoyenne,</w:t>
      </w:r>
      <w:r w:rsidRPr="00A2551C">
        <w:rPr>
          <w:lang w:val="fr-BE"/>
        </w:rPr>
        <w:t xml:space="preserve"> le sens critique des réalités vécues</w:t>
      </w:r>
      <w:r w:rsidR="00C325FE">
        <w:rPr>
          <w:lang w:val="fr-BE"/>
        </w:rPr>
        <w:t xml:space="preserve"> et </w:t>
      </w:r>
      <w:r w:rsidR="0044160D">
        <w:rPr>
          <w:lang w:val="fr-BE"/>
        </w:rPr>
        <w:t>l’</w:t>
      </w:r>
      <w:r w:rsidR="00E91715">
        <w:rPr>
          <w:lang w:val="fr-BE"/>
        </w:rPr>
        <w:t>utilisation des applications et contenus numériques</w:t>
      </w:r>
      <w:r w:rsidRPr="00A2551C">
        <w:rPr>
          <w:lang w:val="fr-BE"/>
        </w:rPr>
        <w:t xml:space="preserve"> par l’apprentissage </w:t>
      </w:r>
      <w:r w:rsidR="00906283">
        <w:rPr>
          <w:lang w:val="fr-BE"/>
        </w:rPr>
        <w:t xml:space="preserve">des </w:t>
      </w:r>
      <w:r w:rsidR="0044160D">
        <w:rPr>
          <w:lang w:val="fr-BE"/>
        </w:rPr>
        <w:t>NTIC</w:t>
      </w:r>
    </w:p>
    <w:p w:rsidR="004B5C04" w:rsidRPr="004B5C04" w:rsidRDefault="004B5C04" w:rsidP="00562151">
      <w:pPr>
        <w:pStyle w:val="Paragraphedeliste"/>
        <w:spacing w:line="240" w:lineRule="auto"/>
        <w:jc w:val="both"/>
        <w:rPr>
          <w:lang w:val="fr-BE"/>
        </w:rPr>
      </w:pPr>
    </w:p>
    <w:p w:rsidR="003D2A13" w:rsidRDefault="00DB0A2C" w:rsidP="00562151">
      <w:pPr>
        <w:pStyle w:val="Paragraphedeliste"/>
        <w:numPr>
          <w:ilvl w:val="0"/>
          <w:numId w:val="2"/>
        </w:numPr>
        <w:spacing w:line="240" w:lineRule="auto"/>
        <w:jc w:val="both"/>
        <w:rPr>
          <w:lang w:val="fr-BE"/>
        </w:rPr>
      </w:pPr>
      <w:r w:rsidRPr="00AC6471">
        <w:rPr>
          <w:b/>
          <w:lang w:val="fr-BE"/>
        </w:rPr>
        <w:t>Objectifs intermédiaires</w:t>
      </w:r>
      <w:r w:rsidR="00906283">
        <w:rPr>
          <w:b/>
          <w:lang w:val="fr-BE"/>
        </w:rPr>
        <w:t xml:space="preserve"> (selon les besoins et niveaux des apprenants)</w:t>
      </w:r>
      <w:r w:rsidRPr="00A2551C">
        <w:rPr>
          <w:lang w:val="fr-BE"/>
        </w:rPr>
        <w:t> :</w:t>
      </w:r>
    </w:p>
    <w:p w:rsidR="00B85C1C" w:rsidRPr="00B85C1C" w:rsidRDefault="00B85C1C" w:rsidP="00562151">
      <w:pPr>
        <w:pStyle w:val="Paragraphedeliste"/>
        <w:spacing w:line="240" w:lineRule="auto"/>
        <w:rPr>
          <w:lang w:val="fr-BE"/>
        </w:rPr>
      </w:pPr>
    </w:p>
    <w:p w:rsidR="00906283" w:rsidRDefault="00E91715" w:rsidP="00562151">
      <w:pPr>
        <w:pStyle w:val="Paragraphedeliste"/>
        <w:numPr>
          <w:ilvl w:val="0"/>
          <w:numId w:val="1"/>
        </w:numPr>
        <w:spacing w:line="240" w:lineRule="auto"/>
        <w:jc w:val="both"/>
        <w:rPr>
          <w:lang w:val="fr-BE"/>
        </w:rPr>
      </w:pPr>
      <w:r>
        <w:rPr>
          <w:lang w:val="fr-BE"/>
        </w:rPr>
        <w:t xml:space="preserve">Découvrir et se servir des applications d’ordre pratique selon ses besoins : santé, logement, emploi, administration, </w:t>
      </w:r>
      <w:r w:rsidR="000654BF">
        <w:rPr>
          <w:lang w:val="fr-BE"/>
        </w:rPr>
        <w:t xml:space="preserve">communication, </w:t>
      </w:r>
      <w:r>
        <w:rPr>
          <w:lang w:val="fr-BE"/>
        </w:rPr>
        <w:t>etc.</w:t>
      </w:r>
    </w:p>
    <w:p w:rsidR="00B85C1C" w:rsidRPr="000654BF" w:rsidRDefault="00B85C1C" w:rsidP="00562151">
      <w:pPr>
        <w:pStyle w:val="Paragraphedeliste"/>
        <w:numPr>
          <w:ilvl w:val="0"/>
          <w:numId w:val="1"/>
        </w:numPr>
        <w:spacing w:line="240" w:lineRule="auto"/>
        <w:jc w:val="both"/>
        <w:rPr>
          <w:lang w:val="fr-BE"/>
        </w:rPr>
      </w:pPr>
      <w:r>
        <w:rPr>
          <w:lang w:val="fr-BE"/>
        </w:rPr>
        <w:t>S’initier à la création de contenu</w:t>
      </w:r>
      <w:r w:rsidR="007E6A32">
        <w:rPr>
          <w:lang w:val="fr-BE"/>
        </w:rPr>
        <w:t>s</w:t>
      </w:r>
      <w:r>
        <w:rPr>
          <w:lang w:val="fr-BE"/>
        </w:rPr>
        <w:t xml:space="preserve"> (</w:t>
      </w:r>
      <w:r w:rsidR="000654BF">
        <w:rPr>
          <w:lang w:val="fr-BE"/>
        </w:rPr>
        <w:t xml:space="preserve">rédaction de documents officiels, site </w:t>
      </w:r>
      <w:proofErr w:type="spellStart"/>
      <w:r>
        <w:rPr>
          <w:lang w:val="fr-BE"/>
        </w:rPr>
        <w:t>Wordpress</w:t>
      </w:r>
      <w:proofErr w:type="spellEnd"/>
      <w:r>
        <w:rPr>
          <w:lang w:val="fr-BE"/>
        </w:rPr>
        <w:t xml:space="preserve">, réseaux sociaux, </w:t>
      </w:r>
      <w:r w:rsidR="004B5C04">
        <w:rPr>
          <w:lang w:val="fr-BE"/>
        </w:rPr>
        <w:t xml:space="preserve">image numérique, </w:t>
      </w:r>
      <w:r w:rsidR="00F129C4">
        <w:rPr>
          <w:lang w:val="fr-BE"/>
        </w:rPr>
        <w:t xml:space="preserve">LinkedIn, </w:t>
      </w:r>
      <w:r>
        <w:rPr>
          <w:lang w:val="fr-BE"/>
        </w:rPr>
        <w:t>entre autres)</w:t>
      </w:r>
    </w:p>
    <w:p w:rsidR="003D2A13" w:rsidRDefault="00DB0A2C" w:rsidP="00562151">
      <w:pPr>
        <w:pStyle w:val="Paragraphedeliste"/>
        <w:numPr>
          <w:ilvl w:val="0"/>
          <w:numId w:val="1"/>
        </w:numPr>
        <w:spacing w:line="240" w:lineRule="auto"/>
        <w:jc w:val="both"/>
        <w:rPr>
          <w:lang w:val="fr-BE"/>
        </w:rPr>
      </w:pPr>
      <w:r>
        <w:rPr>
          <w:lang w:val="fr-BE"/>
        </w:rPr>
        <w:t>C</w:t>
      </w:r>
      <w:r w:rsidR="003D2A13" w:rsidRPr="003D2A13">
        <w:rPr>
          <w:lang w:val="fr-BE"/>
        </w:rPr>
        <w:t>hoisir le média le plus appro</w:t>
      </w:r>
      <w:r w:rsidR="000654BF">
        <w:rPr>
          <w:lang w:val="fr-BE"/>
        </w:rPr>
        <w:t>prié pour diffuser ses messages</w:t>
      </w:r>
    </w:p>
    <w:p w:rsidR="009A35EB" w:rsidRPr="009A35EB" w:rsidRDefault="009A35EB" w:rsidP="00562151">
      <w:pPr>
        <w:pStyle w:val="Paragraphedeliste"/>
        <w:spacing w:line="240" w:lineRule="auto"/>
        <w:jc w:val="both"/>
        <w:rPr>
          <w:lang w:val="fr-BE"/>
        </w:rPr>
      </w:pPr>
    </w:p>
    <w:p w:rsidR="003D2A13" w:rsidRDefault="007E6A32" w:rsidP="00562151">
      <w:pPr>
        <w:pStyle w:val="Paragraphedeliste"/>
        <w:numPr>
          <w:ilvl w:val="0"/>
          <w:numId w:val="1"/>
        </w:numPr>
        <w:spacing w:line="240" w:lineRule="auto"/>
        <w:jc w:val="both"/>
        <w:rPr>
          <w:lang w:val="fr-BE"/>
        </w:rPr>
      </w:pPr>
      <w:r>
        <w:rPr>
          <w:lang w:val="fr-BE"/>
        </w:rPr>
        <w:t>Travailler à</w:t>
      </w:r>
      <w:r w:rsidR="00294EA4">
        <w:rPr>
          <w:lang w:val="fr-BE"/>
        </w:rPr>
        <w:t xml:space="preserve"> l'image d'un quartier,</w:t>
      </w:r>
      <w:r w:rsidR="003D2A13" w:rsidRPr="003D2A13">
        <w:rPr>
          <w:lang w:val="fr-BE"/>
        </w:rPr>
        <w:t xml:space="preserve"> valoriser </w:t>
      </w:r>
      <w:r w:rsidR="00294EA4">
        <w:rPr>
          <w:lang w:val="fr-BE"/>
        </w:rPr>
        <w:t>ses contacts</w:t>
      </w:r>
      <w:r w:rsidR="009A35EB">
        <w:rPr>
          <w:lang w:val="fr-BE"/>
        </w:rPr>
        <w:t xml:space="preserve"> via </w:t>
      </w:r>
      <w:r w:rsidR="005F3E69">
        <w:rPr>
          <w:lang w:val="fr-BE"/>
        </w:rPr>
        <w:t>une diffusion adéquat</w:t>
      </w:r>
      <w:r w:rsidR="009A35EB">
        <w:rPr>
          <w:lang w:val="fr-BE"/>
        </w:rPr>
        <w:t>e des contenus numériques</w:t>
      </w:r>
    </w:p>
    <w:p w:rsidR="003D2A13" w:rsidRPr="003D2A13" w:rsidRDefault="003D2A13" w:rsidP="00562151">
      <w:pPr>
        <w:pStyle w:val="Paragraphedeliste"/>
        <w:spacing w:line="240" w:lineRule="auto"/>
        <w:rPr>
          <w:lang w:val="fr-BE"/>
        </w:rPr>
      </w:pPr>
    </w:p>
    <w:p w:rsidR="00085195" w:rsidRDefault="007E6A32" w:rsidP="00562151">
      <w:pPr>
        <w:pStyle w:val="Paragraphedeliste"/>
        <w:numPr>
          <w:ilvl w:val="0"/>
          <w:numId w:val="1"/>
        </w:numPr>
        <w:spacing w:line="240" w:lineRule="auto"/>
        <w:jc w:val="both"/>
        <w:rPr>
          <w:lang w:val="fr-BE"/>
        </w:rPr>
      </w:pPr>
      <w:r w:rsidRPr="003D2A13">
        <w:rPr>
          <w:lang w:val="fr-BE"/>
        </w:rPr>
        <w:t>Soutenir</w:t>
      </w:r>
      <w:r w:rsidR="003D2A13" w:rsidRPr="003D2A13">
        <w:rPr>
          <w:lang w:val="fr-BE"/>
        </w:rPr>
        <w:t xml:space="preserve"> </w:t>
      </w:r>
      <w:r>
        <w:rPr>
          <w:lang w:val="fr-BE"/>
        </w:rPr>
        <w:t xml:space="preserve">collectivement </w:t>
      </w:r>
      <w:r w:rsidR="003D2A13" w:rsidRPr="003D2A13">
        <w:rPr>
          <w:lang w:val="fr-BE"/>
        </w:rPr>
        <w:t>des per</w:t>
      </w:r>
      <w:r w:rsidR="006E6210">
        <w:rPr>
          <w:lang w:val="fr-BE"/>
        </w:rPr>
        <w:t>sonnes en situation de précarité</w:t>
      </w:r>
      <w:r w:rsidR="00B9770E">
        <w:rPr>
          <w:lang w:val="fr-BE"/>
        </w:rPr>
        <w:t xml:space="preserve"> via des réseaux </w:t>
      </w:r>
      <w:r w:rsidR="0036088A">
        <w:rPr>
          <w:lang w:val="fr-BE"/>
        </w:rPr>
        <w:t>spécifiquement établis</w:t>
      </w:r>
    </w:p>
    <w:p w:rsidR="00562151" w:rsidRPr="00562151" w:rsidRDefault="00562151" w:rsidP="00562151">
      <w:pPr>
        <w:spacing w:line="240" w:lineRule="auto"/>
        <w:jc w:val="both"/>
        <w:rPr>
          <w:lang w:val="fr-BE"/>
        </w:rPr>
      </w:pPr>
    </w:p>
    <w:p w:rsidR="00074E91" w:rsidRPr="00074E91" w:rsidRDefault="00074E91" w:rsidP="00562151">
      <w:pPr>
        <w:pStyle w:val="Paragraphedeliste"/>
        <w:numPr>
          <w:ilvl w:val="0"/>
          <w:numId w:val="2"/>
        </w:numPr>
        <w:spacing w:line="240" w:lineRule="auto"/>
        <w:jc w:val="both"/>
        <w:rPr>
          <w:b/>
          <w:lang w:val="fr-BE"/>
        </w:rPr>
      </w:pPr>
      <w:r w:rsidRPr="00074E91">
        <w:rPr>
          <w:b/>
          <w:lang w:val="fr-BE"/>
        </w:rPr>
        <w:t xml:space="preserve">Objectifs transversaux : </w:t>
      </w:r>
      <w:bookmarkStart w:id="0" w:name="_GoBack"/>
      <w:bookmarkEnd w:id="0"/>
    </w:p>
    <w:p w:rsidR="00074E91" w:rsidRDefault="00074E91" w:rsidP="00562151">
      <w:pPr>
        <w:pStyle w:val="Paragraphedeliste"/>
        <w:spacing w:line="240" w:lineRule="auto"/>
        <w:jc w:val="both"/>
        <w:rPr>
          <w:lang w:val="fr-BE"/>
        </w:rPr>
      </w:pPr>
    </w:p>
    <w:p w:rsidR="003D2A13" w:rsidRPr="00074E91" w:rsidRDefault="002A0CA9" w:rsidP="00562151">
      <w:pPr>
        <w:pStyle w:val="Paragraphedeliste"/>
        <w:numPr>
          <w:ilvl w:val="0"/>
          <w:numId w:val="1"/>
        </w:numPr>
        <w:spacing w:line="240" w:lineRule="auto"/>
        <w:jc w:val="both"/>
        <w:rPr>
          <w:lang w:val="fr-BE"/>
        </w:rPr>
      </w:pPr>
      <w:r w:rsidRPr="00074E91">
        <w:rPr>
          <w:lang w:val="fr-BE"/>
        </w:rPr>
        <w:t>Agir</w:t>
      </w:r>
      <w:r w:rsidR="003D2A13" w:rsidRPr="00074E91">
        <w:rPr>
          <w:lang w:val="fr-BE"/>
        </w:rPr>
        <w:t xml:space="preserve"> contre le formatage d'opinio</w:t>
      </w:r>
      <w:r w:rsidR="00C61028" w:rsidRPr="00074E91">
        <w:rPr>
          <w:lang w:val="fr-BE"/>
        </w:rPr>
        <w:t>n</w:t>
      </w:r>
      <w:r w:rsidR="002F2863" w:rsidRPr="00074E91">
        <w:rPr>
          <w:lang w:val="fr-BE"/>
        </w:rPr>
        <w:t xml:space="preserve"> (personnelle, publique)</w:t>
      </w:r>
      <w:r w:rsidR="00C61028" w:rsidRPr="00074E91">
        <w:rPr>
          <w:lang w:val="fr-BE"/>
        </w:rPr>
        <w:t xml:space="preserve"> et la marchandisation des contenus sur Internet</w:t>
      </w:r>
    </w:p>
    <w:p w:rsidR="003D2A13" w:rsidRPr="003D2A13" w:rsidRDefault="003D2A13" w:rsidP="00562151">
      <w:pPr>
        <w:pStyle w:val="Paragraphedeliste"/>
        <w:spacing w:line="240" w:lineRule="auto"/>
        <w:rPr>
          <w:lang w:val="fr-BE"/>
        </w:rPr>
      </w:pPr>
    </w:p>
    <w:p w:rsidR="002F2863" w:rsidRPr="002F2863" w:rsidRDefault="000B71A8" w:rsidP="00562151">
      <w:pPr>
        <w:pStyle w:val="Paragraphedeliste"/>
        <w:numPr>
          <w:ilvl w:val="0"/>
          <w:numId w:val="1"/>
        </w:numPr>
        <w:spacing w:line="240" w:lineRule="auto"/>
        <w:jc w:val="both"/>
        <w:rPr>
          <w:lang w:val="fr-BE"/>
        </w:rPr>
      </w:pPr>
      <w:r>
        <w:rPr>
          <w:lang w:val="fr-BE"/>
        </w:rPr>
        <w:t>Réfléchir</w:t>
      </w:r>
      <w:r w:rsidR="003D2A13" w:rsidRPr="003D2A13">
        <w:rPr>
          <w:lang w:val="fr-BE"/>
        </w:rPr>
        <w:t xml:space="preserve"> à l'émergence de nouvelles for</w:t>
      </w:r>
      <w:r>
        <w:rPr>
          <w:lang w:val="fr-BE"/>
        </w:rPr>
        <w:t>mes de mobilisation (applications en ligne)</w:t>
      </w:r>
    </w:p>
    <w:p w:rsidR="002F2863" w:rsidRPr="00DB0A2C" w:rsidRDefault="002F2863" w:rsidP="00562151">
      <w:pPr>
        <w:pStyle w:val="Paragraphedeliste"/>
        <w:spacing w:line="240" w:lineRule="auto"/>
        <w:jc w:val="both"/>
        <w:rPr>
          <w:lang w:val="fr-BE"/>
        </w:rPr>
      </w:pPr>
    </w:p>
    <w:p w:rsidR="00A463A6" w:rsidRPr="00074E91" w:rsidRDefault="000B71A8" w:rsidP="00562151">
      <w:pPr>
        <w:pStyle w:val="Paragraphedeliste"/>
        <w:numPr>
          <w:ilvl w:val="0"/>
          <w:numId w:val="1"/>
        </w:numPr>
        <w:spacing w:line="240" w:lineRule="auto"/>
        <w:jc w:val="both"/>
        <w:rPr>
          <w:lang w:val="fr-BE"/>
        </w:rPr>
      </w:pPr>
      <w:r w:rsidRPr="00074E91">
        <w:rPr>
          <w:lang w:val="fr-BE"/>
        </w:rPr>
        <w:t>Travailler les thématiques</w:t>
      </w:r>
      <w:r w:rsidR="003D2A13" w:rsidRPr="00074E91">
        <w:rPr>
          <w:lang w:val="fr-BE"/>
        </w:rPr>
        <w:t xml:space="preserve"> telles que la censure internet</w:t>
      </w:r>
      <w:r w:rsidR="00C45154" w:rsidRPr="00074E91">
        <w:rPr>
          <w:lang w:val="fr-BE"/>
        </w:rPr>
        <w:t xml:space="preserve">, </w:t>
      </w:r>
      <w:r w:rsidR="003D2A13" w:rsidRPr="00074E91">
        <w:rPr>
          <w:lang w:val="fr-BE"/>
        </w:rPr>
        <w:t xml:space="preserve">le traitement des données </w:t>
      </w:r>
      <w:r w:rsidR="00E906D4" w:rsidRPr="00074E91">
        <w:rPr>
          <w:lang w:val="fr-BE"/>
        </w:rPr>
        <w:t>et leur u</w:t>
      </w:r>
      <w:r w:rsidR="00B85C1C" w:rsidRPr="00074E91">
        <w:rPr>
          <w:lang w:val="fr-BE"/>
        </w:rPr>
        <w:t>tilisation à des fins marketing</w:t>
      </w:r>
    </w:p>
    <w:p w:rsidR="00A2551C" w:rsidRPr="00A2551C" w:rsidRDefault="00A2551C" w:rsidP="00562151">
      <w:pPr>
        <w:pStyle w:val="Paragraphedeliste"/>
        <w:spacing w:line="240" w:lineRule="auto"/>
        <w:rPr>
          <w:lang w:val="fr-BE"/>
        </w:rPr>
      </w:pPr>
    </w:p>
    <w:p w:rsidR="00A2551C" w:rsidRPr="00A2551C" w:rsidRDefault="00A2551C" w:rsidP="00562151">
      <w:pPr>
        <w:pStyle w:val="Paragraphedeliste"/>
        <w:numPr>
          <w:ilvl w:val="0"/>
          <w:numId w:val="2"/>
        </w:numPr>
        <w:spacing w:line="240" w:lineRule="auto"/>
        <w:jc w:val="both"/>
        <w:rPr>
          <w:lang w:val="fr-BE"/>
        </w:rPr>
      </w:pPr>
      <w:r w:rsidRPr="00AC6471">
        <w:rPr>
          <w:b/>
          <w:lang w:val="fr-BE"/>
        </w:rPr>
        <w:t>Méthodologie</w:t>
      </w:r>
      <w:r w:rsidRPr="00A2551C">
        <w:rPr>
          <w:lang w:val="fr-BE"/>
        </w:rPr>
        <w:t> :</w:t>
      </w:r>
    </w:p>
    <w:p w:rsidR="00A2551C" w:rsidRDefault="00A2551C" w:rsidP="00562151">
      <w:pPr>
        <w:spacing w:line="240" w:lineRule="auto"/>
        <w:ind w:left="720"/>
        <w:jc w:val="both"/>
        <w:rPr>
          <w:lang w:val="fr-BE"/>
        </w:rPr>
      </w:pPr>
      <w:r>
        <w:rPr>
          <w:lang w:val="fr-BE"/>
        </w:rPr>
        <w:t xml:space="preserve">Jour 1 : </w:t>
      </w:r>
      <w:r w:rsidR="006C583D">
        <w:rPr>
          <w:lang w:val="fr-BE"/>
        </w:rPr>
        <w:t xml:space="preserve">récolte des prérequis, présentation des finalités et du planning de travail, </w:t>
      </w:r>
      <w:r w:rsidR="00DE646F">
        <w:rPr>
          <w:lang w:val="fr-BE"/>
        </w:rPr>
        <w:t>démonstration de projets/créations numériques existants</w:t>
      </w:r>
      <w:r w:rsidR="00647422">
        <w:rPr>
          <w:lang w:val="fr-BE"/>
        </w:rPr>
        <w:t xml:space="preserve">, réflexion sur la place du numérique dans la société, </w:t>
      </w:r>
      <w:r w:rsidR="00B22460">
        <w:rPr>
          <w:lang w:val="fr-BE"/>
        </w:rPr>
        <w:t>travail en sous-groupes et récolte des envies, propositions, idées de contenu à produire.</w:t>
      </w:r>
    </w:p>
    <w:p w:rsidR="00A2551C" w:rsidRDefault="00A2551C" w:rsidP="00562151">
      <w:pPr>
        <w:spacing w:line="240" w:lineRule="auto"/>
        <w:ind w:left="720"/>
        <w:jc w:val="both"/>
        <w:rPr>
          <w:lang w:val="fr-BE"/>
        </w:rPr>
      </w:pPr>
      <w:r>
        <w:rPr>
          <w:lang w:val="fr-BE"/>
        </w:rPr>
        <w:t>Jour 2 :</w:t>
      </w:r>
      <w:r w:rsidR="00B22460">
        <w:rPr>
          <w:lang w:val="fr-BE"/>
        </w:rPr>
        <w:t xml:space="preserve"> validation de deux projets (deux groupes de travail)</w:t>
      </w:r>
      <w:r w:rsidR="007567DA">
        <w:rPr>
          <w:lang w:val="fr-BE"/>
        </w:rPr>
        <w:t xml:space="preserve">, définition des objectifs en sous-groupe, </w:t>
      </w:r>
      <w:r w:rsidR="00461C3A">
        <w:rPr>
          <w:lang w:val="fr-BE"/>
        </w:rPr>
        <w:t>initiation à l’image numérique</w:t>
      </w:r>
    </w:p>
    <w:p w:rsidR="00A2551C" w:rsidRDefault="00A2551C" w:rsidP="00562151">
      <w:pPr>
        <w:spacing w:line="240" w:lineRule="auto"/>
        <w:ind w:left="720"/>
        <w:jc w:val="both"/>
        <w:rPr>
          <w:lang w:val="fr-BE"/>
        </w:rPr>
      </w:pPr>
      <w:r>
        <w:rPr>
          <w:lang w:val="fr-BE"/>
        </w:rPr>
        <w:t>Jour 3 :</w:t>
      </w:r>
      <w:r w:rsidR="00461C3A">
        <w:rPr>
          <w:lang w:val="fr-BE"/>
        </w:rPr>
        <w:t xml:space="preserve"> </w:t>
      </w:r>
      <w:r w:rsidR="00174401">
        <w:rPr>
          <w:lang w:val="fr-BE"/>
        </w:rPr>
        <w:t xml:space="preserve">travail sur les projets, initiation à </w:t>
      </w:r>
      <w:r w:rsidR="00E161F2">
        <w:rPr>
          <w:lang w:val="fr-BE"/>
        </w:rPr>
        <w:t>la suite Office et aux applications Smartphone/tablette</w:t>
      </w:r>
    </w:p>
    <w:p w:rsidR="00A2551C" w:rsidRDefault="00A2551C" w:rsidP="00562151">
      <w:pPr>
        <w:spacing w:line="240" w:lineRule="auto"/>
        <w:ind w:left="720"/>
        <w:jc w:val="both"/>
        <w:rPr>
          <w:lang w:val="fr-BE"/>
        </w:rPr>
      </w:pPr>
      <w:r>
        <w:rPr>
          <w:lang w:val="fr-BE"/>
        </w:rPr>
        <w:t>Jour 4 :</w:t>
      </w:r>
      <w:r w:rsidR="00174401">
        <w:rPr>
          <w:lang w:val="fr-BE"/>
        </w:rPr>
        <w:t xml:space="preserve"> évaluation de l’avancement des proje</w:t>
      </w:r>
      <w:r w:rsidR="00E161F2">
        <w:rPr>
          <w:lang w:val="fr-BE"/>
        </w:rPr>
        <w:t xml:space="preserve">ts, initiation à </w:t>
      </w:r>
      <w:proofErr w:type="spellStart"/>
      <w:r w:rsidR="00E161F2">
        <w:rPr>
          <w:lang w:val="fr-BE"/>
        </w:rPr>
        <w:t>Wordpress</w:t>
      </w:r>
      <w:proofErr w:type="spellEnd"/>
      <w:r w:rsidR="00E161F2">
        <w:rPr>
          <w:lang w:val="fr-BE"/>
        </w:rPr>
        <w:t xml:space="preserve"> (1/2)</w:t>
      </w:r>
    </w:p>
    <w:p w:rsidR="00A2551C" w:rsidRDefault="00A2551C" w:rsidP="00562151">
      <w:pPr>
        <w:spacing w:line="240" w:lineRule="auto"/>
        <w:ind w:left="720"/>
        <w:jc w:val="both"/>
        <w:rPr>
          <w:lang w:val="fr-BE"/>
        </w:rPr>
      </w:pPr>
      <w:r>
        <w:rPr>
          <w:lang w:val="fr-BE"/>
        </w:rPr>
        <w:t>Jour 5</w:t>
      </w:r>
      <w:r w:rsidR="0027634F">
        <w:rPr>
          <w:lang w:val="fr-BE"/>
        </w:rPr>
        <w:t> : chaque groupe présente son projet à l’autre, le teste en condition réelle et propose en feed</w:t>
      </w:r>
      <w:r w:rsidR="00E161F2">
        <w:rPr>
          <w:lang w:val="fr-BE"/>
        </w:rPr>
        <w:t>back sur les points à améliorer</w:t>
      </w:r>
      <w:r w:rsidR="00E161F2">
        <w:rPr>
          <w:lang w:val="fr-BE"/>
        </w:rPr>
        <w:t xml:space="preserve">, initiation à </w:t>
      </w:r>
      <w:proofErr w:type="spellStart"/>
      <w:r w:rsidR="00E161F2">
        <w:rPr>
          <w:lang w:val="fr-BE"/>
        </w:rPr>
        <w:t>Wordpress</w:t>
      </w:r>
      <w:proofErr w:type="spellEnd"/>
      <w:r w:rsidR="00E161F2">
        <w:rPr>
          <w:lang w:val="fr-BE"/>
        </w:rPr>
        <w:t xml:space="preserve"> (2</w:t>
      </w:r>
      <w:r w:rsidR="00E161F2">
        <w:rPr>
          <w:lang w:val="fr-BE"/>
        </w:rPr>
        <w:t>/2)</w:t>
      </w:r>
    </w:p>
    <w:p w:rsidR="00A2551C" w:rsidRDefault="00A2551C" w:rsidP="00562151">
      <w:pPr>
        <w:spacing w:line="240" w:lineRule="auto"/>
        <w:ind w:left="720"/>
        <w:jc w:val="both"/>
        <w:rPr>
          <w:lang w:val="fr-BE"/>
        </w:rPr>
      </w:pPr>
      <w:r>
        <w:rPr>
          <w:lang w:val="fr-BE"/>
        </w:rPr>
        <w:t>Jour 6 :</w:t>
      </w:r>
      <w:r w:rsidR="0027634F">
        <w:rPr>
          <w:lang w:val="fr-BE"/>
        </w:rPr>
        <w:t xml:space="preserve"> travail sur les projets selon les suggestions issues de l’évaluation</w:t>
      </w:r>
      <w:r w:rsidR="00E161F2">
        <w:rPr>
          <w:lang w:val="fr-BE"/>
        </w:rPr>
        <w:t xml:space="preserve"> </w:t>
      </w:r>
      <w:r w:rsidR="00E161F2">
        <w:rPr>
          <w:lang w:val="fr-BE"/>
        </w:rPr>
        <w:t>+ initiation à l’utilisation citoyenne des réseaux sociaux</w:t>
      </w:r>
    </w:p>
    <w:p w:rsidR="00A2551C" w:rsidRDefault="00A2551C" w:rsidP="00562151">
      <w:pPr>
        <w:spacing w:line="240" w:lineRule="auto"/>
        <w:ind w:left="720"/>
        <w:jc w:val="both"/>
        <w:rPr>
          <w:lang w:val="fr-BE"/>
        </w:rPr>
      </w:pPr>
      <w:r>
        <w:rPr>
          <w:lang w:val="fr-BE"/>
        </w:rPr>
        <w:lastRenderedPageBreak/>
        <w:t>Jour 7 :</w:t>
      </w:r>
      <w:r w:rsidR="0085438B">
        <w:rPr>
          <w:lang w:val="fr-BE"/>
        </w:rPr>
        <w:t xml:space="preserve"> finalisation des projets et diffusion professionnelle de </w:t>
      </w:r>
      <w:r w:rsidR="00500840">
        <w:rPr>
          <w:lang w:val="fr-BE"/>
        </w:rPr>
        <w:t>ceux-ci</w:t>
      </w:r>
      <w:r w:rsidR="0085438B">
        <w:rPr>
          <w:lang w:val="fr-BE"/>
        </w:rPr>
        <w:t xml:space="preserve"> selon les méthodes proposées durant les ateliers</w:t>
      </w:r>
      <w:r w:rsidR="00DC24D0">
        <w:rPr>
          <w:lang w:val="fr-BE"/>
        </w:rPr>
        <w:t xml:space="preserve"> + séance à la demande sur une thématique choisie par le groupe (application mobile, création de CV, etc.)</w:t>
      </w:r>
    </w:p>
    <w:p w:rsidR="00A2551C" w:rsidRPr="00A2551C" w:rsidRDefault="00A2551C" w:rsidP="00562151">
      <w:pPr>
        <w:spacing w:line="240" w:lineRule="auto"/>
        <w:ind w:left="720"/>
        <w:jc w:val="both"/>
        <w:rPr>
          <w:lang w:val="fr-BE"/>
        </w:rPr>
      </w:pPr>
      <w:r>
        <w:rPr>
          <w:lang w:val="fr-BE"/>
        </w:rPr>
        <w:t>Jour 8 :</w:t>
      </w:r>
      <w:r w:rsidR="0085438B">
        <w:rPr>
          <w:lang w:val="fr-BE"/>
        </w:rPr>
        <w:t xml:space="preserve"> évaluation et perspectives de pérennisation des projets</w:t>
      </w:r>
    </w:p>
    <w:sectPr w:rsidR="00A2551C" w:rsidRPr="00A2551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D1521"/>
    <w:multiLevelType w:val="hybridMultilevel"/>
    <w:tmpl w:val="FE1E4C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74496"/>
    <w:multiLevelType w:val="hybridMultilevel"/>
    <w:tmpl w:val="A2D2EB76"/>
    <w:lvl w:ilvl="0" w:tplc="0414B3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A6"/>
    <w:rsid w:val="000654BF"/>
    <w:rsid w:val="00074E91"/>
    <w:rsid w:val="00085195"/>
    <w:rsid w:val="000B71A8"/>
    <w:rsid w:val="00125A8E"/>
    <w:rsid w:val="00154A6C"/>
    <w:rsid w:val="00174401"/>
    <w:rsid w:val="00205DB0"/>
    <w:rsid w:val="002112B4"/>
    <w:rsid w:val="0027634F"/>
    <w:rsid w:val="00294EA4"/>
    <w:rsid w:val="002A0CA9"/>
    <w:rsid w:val="002F2863"/>
    <w:rsid w:val="00344274"/>
    <w:rsid w:val="0036088A"/>
    <w:rsid w:val="003D2A13"/>
    <w:rsid w:val="0044160D"/>
    <w:rsid w:val="00461C3A"/>
    <w:rsid w:val="004B5C04"/>
    <w:rsid w:val="00500840"/>
    <w:rsid w:val="00562151"/>
    <w:rsid w:val="005F3E69"/>
    <w:rsid w:val="00647422"/>
    <w:rsid w:val="00687933"/>
    <w:rsid w:val="006C583D"/>
    <w:rsid w:val="006E6210"/>
    <w:rsid w:val="00731497"/>
    <w:rsid w:val="007567DA"/>
    <w:rsid w:val="007E6A32"/>
    <w:rsid w:val="0085438B"/>
    <w:rsid w:val="00906283"/>
    <w:rsid w:val="009A35EB"/>
    <w:rsid w:val="00A2551C"/>
    <w:rsid w:val="00A463A6"/>
    <w:rsid w:val="00AC6471"/>
    <w:rsid w:val="00B22460"/>
    <w:rsid w:val="00B85C1C"/>
    <w:rsid w:val="00B9770E"/>
    <w:rsid w:val="00C325FE"/>
    <w:rsid w:val="00C45154"/>
    <w:rsid w:val="00C61028"/>
    <w:rsid w:val="00C77809"/>
    <w:rsid w:val="00D31904"/>
    <w:rsid w:val="00DB0A2C"/>
    <w:rsid w:val="00DC24D0"/>
    <w:rsid w:val="00DE646F"/>
    <w:rsid w:val="00E161F2"/>
    <w:rsid w:val="00E906D4"/>
    <w:rsid w:val="00E91715"/>
    <w:rsid w:val="00F129C4"/>
    <w:rsid w:val="00FD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38EA3"/>
  <w15:chartTrackingRefBased/>
  <w15:docId w15:val="{D6010664-3761-43B7-BE82-4FBF3C06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2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62</cp:revision>
  <dcterms:created xsi:type="dcterms:W3CDTF">2017-10-24T08:15:00Z</dcterms:created>
  <dcterms:modified xsi:type="dcterms:W3CDTF">2017-10-25T11:40:00Z</dcterms:modified>
</cp:coreProperties>
</file>